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10E4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01E4AF3" w:rsidR="00D54FB7" w:rsidRDefault="009B490C" w:rsidP="00D54FB7">
      <w:pPr>
        <w:spacing w:after="0" w:line="276" w:lineRule="auto"/>
        <w:jc w:val="both"/>
        <w:rPr>
          <w:rFonts w:ascii="Arial" w:hAnsi="Arial" w:cs="Arial"/>
          <w:sz w:val="24"/>
          <w:szCs w:val="24"/>
          <w:lang w:val="el-GR"/>
        </w:rPr>
      </w:pPr>
      <w:r w:rsidRPr="004B50DB">
        <w:rPr>
          <w:rFonts w:ascii="Arial" w:hAnsi="Arial" w:cs="Arial"/>
          <w:sz w:val="24"/>
          <w:szCs w:val="24"/>
          <w:lang w:val="el-GR"/>
        </w:rPr>
        <w:t>22</w:t>
      </w:r>
      <w:r w:rsidR="00776C21">
        <w:rPr>
          <w:rFonts w:ascii="Arial" w:hAnsi="Arial" w:cs="Arial"/>
          <w:sz w:val="24"/>
          <w:szCs w:val="24"/>
          <w:lang w:val="el-GR"/>
        </w:rPr>
        <w:t xml:space="preserve"> Σεπτεμβρίου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03B39D5"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4B50DB">
        <w:rPr>
          <w:rFonts w:ascii="Arial" w:hAnsi="Arial" w:cs="Arial"/>
          <w:b/>
          <w:bCs/>
          <w:sz w:val="24"/>
          <w:szCs w:val="24"/>
          <w:u w:val="single"/>
          <w:lang w:val="el-GR"/>
        </w:rPr>
        <w:t>3</w:t>
      </w:r>
    </w:p>
    <w:p w14:paraId="1E80F1D9" w14:textId="24CA940B" w:rsidR="00410E49" w:rsidRDefault="00961DCD" w:rsidP="00961DCD">
      <w:pPr>
        <w:spacing w:after="0" w:line="240" w:lineRule="auto"/>
        <w:rPr>
          <w:rFonts w:ascii="Arial" w:hAnsi="Arial" w:cs="Arial"/>
          <w:b/>
          <w:color w:val="000000"/>
          <w:sz w:val="24"/>
          <w:szCs w:val="24"/>
          <w:u w:val="single"/>
          <w:lang w:val="el-GR"/>
        </w:rPr>
      </w:pPr>
      <w:r>
        <w:rPr>
          <w:rFonts w:ascii="Arial" w:hAnsi="Arial" w:cs="Arial"/>
          <w:color w:val="000000"/>
          <w:sz w:val="24"/>
          <w:szCs w:val="24"/>
          <w:lang w:val="el-GR"/>
        </w:rPr>
        <w:t xml:space="preserve">                                           </w:t>
      </w:r>
      <w:r w:rsidR="004B50DB">
        <w:rPr>
          <w:rFonts w:ascii="Arial" w:hAnsi="Arial" w:cs="Arial"/>
          <w:b/>
          <w:color w:val="000000"/>
          <w:sz w:val="24"/>
          <w:szCs w:val="24"/>
          <w:u w:val="single"/>
          <w:lang w:val="el-GR"/>
        </w:rPr>
        <w:t>Απάτη μέσω διαδικτύου</w:t>
      </w:r>
    </w:p>
    <w:p w14:paraId="601B9905" w14:textId="1DCA4A62" w:rsidR="00410E49" w:rsidRDefault="00410E49" w:rsidP="00410E49">
      <w:pPr>
        <w:spacing w:after="0" w:line="240" w:lineRule="auto"/>
        <w:jc w:val="center"/>
        <w:rPr>
          <w:rFonts w:ascii="Arial" w:hAnsi="Arial" w:cs="Arial"/>
          <w:b/>
          <w:color w:val="000000"/>
          <w:sz w:val="24"/>
          <w:szCs w:val="24"/>
          <w:u w:val="single"/>
          <w:lang w:val="el-GR"/>
        </w:rPr>
      </w:pPr>
    </w:p>
    <w:p w14:paraId="104E44E0" w14:textId="7A91A646" w:rsidR="00F0073A" w:rsidRDefault="00410E49" w:rsidP="004B50DB">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4B50DB">
        <w:rPr>
          <w:rFonts w:ascii="Arial" w:hAnsi="Arial" w:cs="Arial"/>
          <w:color w:val="000000"/>
          <w:sz w:val="24"/>
          <w:szCs w:val="24"/>
          <w:lang w:val="el-GR"/>
        </w:rPr>
        <w:t xml:space="preserve">Καταγγέλθηκε στην Αστυνομία από </w:t>
      </w:r>
      <w:r w:rsidR="00961DCD">
        <w:rPr>
          <w:rFonts w:ascii="Arial" w:hAnsi="Arial" w:cs="Arial"/>
          <w:color w:val="000000"/>
          <w:sz w:val="24"/>
          <w:szCs w:val="24"/>
          <w:lang w:val="el-GR"/>
        </w:rPr>
        <w:t xml:space="preserve">41χρονο </w:t>
      </w:r>
      <w:r w:rsidR="004B50DB">
        <w:rPr>
          <w:rFonts w:ascii="Arial" w:hAnsi="Arial" w:cs="Arial"/>
          <w:color w:val="000000"/>
          <w:sz w:val="24"/>
          <w:szCs w:val="24"/>
          <w:lang w:val="el-GR"/>
        </w:rPr>
        <w:t xml:space="preserve">κάτοικο Λεμεσού, ιδιοκτήτη εταιρείας που ασχολείται με το Γενικό Εμπόριο ότι, στις 14/9/2021 είχε λάβει μήνυμα στον ηλεκτρονικό του υπολογιστή από ηλεκτρονική διεύθυνση συγκεκριμένης εταιρείας προμηθευτών καπνικών προϊόντων με την οποία είχε συνεργαστεί στο παρελθόν, όπου είχε επισυναφθεί τιμολόγιο που αφορούσε παραγγελία καπνικών προϊόντων συνολικού ποσού </w:t>
      </w:r>
      <w:r w:rsidR="004B50DB" w:rsidRPr="004B50DB">
        <w:rPr>
          <w:rFonts w:ascii="Arial" w:hAnsi="Arial" w:cs="Arial"/>
          <w:color w:val="000000"/>
          <w:sz w:val="24"/>
          <w:szCs w:val="24"/>
          <w:lang w:val="el-GR"/>
        </w:rPr>
        <w:t xml:space="preserve">$44,900 </w:t>
      </w:r>
      <w:r w:rsidR="004B50DB">
        <w:rPr>
          <w:rFonts w:ascii="Arial" w:hAnsi="Arial" w:cs="Arial"/>
          <w:color w:val="000000"/>
          <w:sz w:val="24"/>
          <w:szCs w:val="24"/>
          <w:lang w:val="el-GR"/>
        </w:rPr>
        <w:t xml:space="preserve">δολαρίων Αμερικής.  </w:t>
      </w:r>
    </w:p>
    <w:p w14:paraId="3E1AEC24" w14:textId="29E1E723" w:rsidR="004B50DB" w:rsidRDefault="004B50DB" w:rsidP="004B50DB">
      <w:pPr>
        <w:spacing w:after="0" w:line="240" w:lineRule="auto"/>
        <w:jc w:val="both"/>
        <w:rPr>
          <w:rFonts w:ascii="Arial" w:hAnsi="Arial" w:cs="Arial"/>
          <w:color w:val="000000"/>
          <w:sz w:val="24"/>
          <w:szCs w:val="24"/>
          <w:lang w:val="el-GR"/>
        </w:rPr>
      </w:pPr>
    </w:p>
    <w:p w14:paraId="0523FDC0" w14:textId="77777777" w:rsidR="004B50DB" w:rsidRDefault="004B50DB" w:rsidP="004B50DB">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Στις 20/9/2021 ο παραπονούμενος είχε λάβει μήνυμα μέσω της μεσάζοντος τράπεζας όπου ζητούσαν επαλήθευση περαιτέρω στοιχείων στο υπό αναφορά έμβασμα του πιο πάνω χρηματικού ποσού. </w:t>
      </w:r>
    </w:p>
    <w:p w14:paraId="01B67F43" w14:textId="77777777" w:rsidR="004B50DB" w:rsidRDefault="004B50DB" w:rsidP="004B50DB">
      <w:pPr>
        <w:spacing w:after="0" w:line="240" w:lineRule="auto"/>
        <w:jc w:val="both"/>
        <w:rPr>
          <w:rFonts w:ascii="Arial" w:hAnsi="Arial" w:cs="Arial"/>
          <w:color w:val="000000"/>
          <w:sz w:val="24"/>
          <w:szCs w:val="24"/>
          <w:lang w:val="el-GR"/>
        </w:rPr>
      </w:pPr>
    </w:p>
    <w:p w14:paraId="62056271" w14:textId="72351FF8" w:rsidR="00961DCD" w:rsidRDefault="004B50DB" w:rsidP="004B50DB">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961DCD">
        <w:rPr>
          <w:rFonts w:ascii="Arial" w:hAnsi="Arial" w:cs="Arial"/>
          <w:color w:val="000000"/>
          <w:sz w:val="24"/>
          <w:szCs w:val="24"/>
          <w:lang w:val="el-GR"/>
        </w:rPr>
        <w:t xml:space="preserve">Ο παραπονούμενος κατάλαβε ότι επρόκειτο για απάτη </w:t>
      </w:r>
      <w:r w:rsidR="00E71C15">
        <w:rPr>
          <w:rFonts w:ascii="Arial" w:hAnsi="Arial" w:cs="Arial"/>
          <w:color w:val="000000"/>
          <w:sz w:val="24"/>
          <w:szCs w:val="24"/>
          <w:lang w:val="el-GR"/>
        </w:rPr>
        <w:t xml:space="preserve">και προέβη στην καταγγελία. </w:t>
      </w:r>
    </w:p>
    <w:p w14:paraId="6F6F890C" w14:textId="77777777" w:rsidR="00961DCD" w:rsidRDefault="00961DCD" w:rsidP="004B50DB">
      <w:pPr>
        <w:spacing w:after="0" w:line="240" w:lineRule="auto"/>
        <w:jc w:val="both"/>
        <w:rPr>
          <w:rFonts w:ascii="Arial" w:hAnsi="Arial" w:cs="Arial"/>
          <w:color w:val="000000"/>
          <w:sz w:val="24"/>
          <w:szCs w:val="24"/>
          <w:lang w:val="el-GR"/>
        </w:rPr>
      </w:pPr>
    </w:p>
    <w:p w14:paraId="5A6CFD2F" w14:textId="6C947A2C" w:rsidR="004B50DB" w:rsidRDefault="00961DCD" w:rsidP="004B50DB">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ΤΑΕ Λεμεσού συνεχίζει τις εξετάσεις. </w:t>
      </w:r>
      <w:r w:rsidR="004B50DB">
        <w:rPr>
          <w:rFonts w:ascii="Arial" w:hAnsi="Arial" w:cs="Arial"/>
          <w:color w:val="000000"/>
          <w:sz w:val="24"/>
          <w:szCs w:val="24"/>
          <w:lang w:val="el-GR"/>
        </w:rPr>
        <w:t xml:space="preserve"> </w:t>
      </w:r>
    </w:p>
    <w:p w14:paraId="171FD5F5" w14:textId="77777777" w:rsidR="00961DCD" w:rsidRPr="00410E49" w:rsidRDefault="00961DCD" w:rsidP="004B50DB">
      <w:pPr>
        <w:spacing w:after="0" w:line="240" w:lineRule="auto"/>
        <w:jc w:val="both"/>
        <w:rPr>
          <w:rFonts w:ascii="Arial" w:hAnsi="Arial" w:cs="Arial"/>
          <w:color w:val="000000"/>
          <w:sz w:val="24"/>
          <w:szCs w:val="24"/>
          <w:lang w:val="el-GR"/>
        </w:rPr>
      </w:pPr>
    </w:p>
    <w:p w14:paraId="5DB1F4F6" w14:textId="77777777" w:rsidR="00410E49" w:rsidRPr="00410E49" w:rsidRDefault="00410E49" w:rsidP="00410E49">
      <w:pPr>
        <w:spacing w:after="0" w:line="240" w:lineRule="auto"/>
        <w:jc w:val="center"/>
        <w:rPr>
          <w:rFonts w:ascii="Arial" w:hAnsi="Arial" w:cs="Arial"/>
          <w:color w:val="000000"/>
          <w:sz w:val="24"/>
          <w:szCs w:val="24"/>
          <w:lang w:val="el-GR"/>
        </w:rPr>
      </w:pPr>
    </w:p>
    <w:p w14:paraId="29AC0393" w14:textId="4711DD6B" w:rsidR="00410E49" w:rsidRDefault="00410E49" w:rsidP="00806CAA">
      <w:pPr>
        <w:spacing w:after="0" w:line="240" w:lineRule="auto"/>
        <w:jc w:val="both"/>
        <w:rPr>
          <w:rFonts w:ascii="Arial" w:hAnsi="Arial" w:cs="Arial"/>
          <w:color w:val="000000"/>
          <w:sz w:val="24"/>
          <w:szCs w:val="24"/>
          <w:lang w:val="el-GR"/>
        </w:rPr>
      </w:pPr>
    </w:p>
    <w:p w14:paraId="1368227F" w14:textId="1D0026B3" w:rsidR="00410E49" w:rsidRDefault="00410E49" w:rsidP="00806CAA">
      <w:pPr>
        <w:spacing w:after="0" w:line="240" w:lineRule="auto"/>
        <w:jc w:val="both"/>
        <w:rPr>
          <w:rFonts w:ascii="Arial" w:hAnsi="Arial" w:cs="Arial"/>
          <w:color w:val="000000"/>
          <w:sz w:val="24"/>
          <w:szCs w:val="24"/>
          <w:lang w:val="el-GR"/>
        </w:rPr>
      </w:pPr>
    </w:p>
    <w:p w14:paraId="29D95C39" w14:textId="77777777" w:rsidR="00410E49" w:rsidRPr="002C1168" w:rsidRDefault="00410E49"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2BDE" w14:textId="77777777" w:rsidR="00901F48" w:rsidRDefault="00901F48" w:rsidP="00404DCD">
      <w:pPr>
        <w:spacing w:after="0" w:line="240" w:lineRule="auto"/>
      </w:pPr>
      <w:r>
        <w:separator/>
      </w:r>
    </w:p>
  </w:endnote>
  <w:endnote w:type="continuationSeparator" w:id="0">
    <w:p w14:paraId="613D2AC2" w14:textId="77777777" w:rsidR="00901F48" w:rsidRDefault="00901F4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10E4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10E4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2DCE" w14:textId="77777777" w:rsidR="00901F48" w:rsidRDefault="00901F48" w:rsidP="00404DCD">
      <w:pPr>
        <w:spacing w:after="0" w:line="240" w:lineRule="auto"/>
      </w:pPr>
      <w:r>
        <w:separator/>
      </w:r>
    </w:p>
  </w:footnote>
  <w:footnote w:type="continuationSeparator" w:id="0">
    <w:p w14:paraId="6F94216E" w14:textId="77777777" w:rsidR="00901F48" w:rsidRDefault="00901F4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1DCF78F5" w:rsidR="00C95152" w:rsidRDefault="00600878">
        <w:pPr>
          <w:pStyle w:val="Header"/>
          <w:jc w:val="center"/>
        </w:pPr>
        <w:r>
          <w:fldChar w:fldCharType="begin"/>
        </w:r>
        <w:r w:rsidR="008104AE">
          <w:instrText xml:space="preserve"> PAGE   \* MERGEFORMAT </w:instrText>
        </w:r>
        <w:r>
          <w:fldChar w:fldCharType="separate"/>
        </w:r>
        <w:r w:rsidR="00CF1BB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D052D"/>
    <w:rsid w:val="001F1C20"/>
    <w:rsid w:val="001F47FF"/>
    <w:rsid w:val="0021063D"/>
    <w:rsid w:val="0021212C"/>
    <w:rsid w:val="00221350"/>
    <w:rsid w:val="00232EF4"/>
    <w:rsid w:val="00237EB9"/>
    <w:rsid w:val="00241382"/>
    <w:rsid w:val="00243DC8"/>
    <w:rsid w:val="00251A88"/>
    <w:rsid w:val="0027124F"/>
    <w:rsid w:val="002A36B7"/>
    <w:rsid w:val="002B6A2A"/>
    <w:rsid w:val="002C1168"/>
    <w:rsid w:val="002C7373"/>
    <w:rsid w:val="002C7E78"/>
    <w:rsid w:val="002D2AF6"/>
    <w:rsid w:val="002D2B6C"/>
    <w:rsid w:val="002E0F35"/>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0E49"/>
    <w:rsid w:val="004141AB"/>
    <w:rsid w:val="00422117"/>
    <w:rsid w:val="00426350"/>
    <w:rsid w:val="00427D88"/>
    <w:rsid w:val="00471CB5"/>
    <w:rsid w:val="00472E46"/>
    <w:rsid w:val="00481B3A"/>
    <w:rsid w:val="004848E3"/>
    <w:rsid w:val="00484999"/>
    <w:rsid w:val="0048611F"/>
    <w:rsid w:val="0049435F"/>
    <w:rsid w:val="004A6A60"/>
    <w:rsid w:val="004A703B"/>
    <w:rsid w:val="004B50DB"/>
    <w:rsid w:val="004D6C1B"/>
    <w:rsid w:val="004E690F"/>
    <w:rsid w:val="0050342E"/>
    <w:rsid w:val="00504EE2"/>
    <w:rsid w:val="0051068C"/>
    <w:rsid w:val="005365CE"/>
    <w:rsid w:val="0055169C"/>
    <w:rsid w:val="00570F0A"/>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97A68"/>
    <w:rsid w:val="007A0C22"/>
    <w:rsid w:val="007A3D97"/>
    <w:rsid w:val="007B0467"/>
    <w:rsid w:val="007B2A4A"/>
    <w:rsid w:val="007B32FE"/>
    <w:rsid w:val="007D3E49"/>
    <w:rsid w:val="007E312E"/>
    <w:rsid w:val="007F4FF1"/>
    <w:rsid w:val="007F6141"/>
    <w:rsid w:val="00806CAA"/>
    <w:rsid w:val="008104AE"/>
    <w:rsid w:val="00820569"/>
    <w:rsid w:val="008366C9"/>
    <w:rsid w:val="0085426C"/>
    <w:rsid w:val="00856A46"/>
    <w:rsid w:val="008749D3"/>
    <w:rsid w:val="008A2CCD"/>
    <w:rsid w:val="008C3419"/>
    <w:rsid w:val="008D0965"/>
    <w:rsid w:val="00901F48"/>
    <w:rsid w:val="00914874"/>
    <w:rsid w:val="009274A9"/>
    <w:rsid w:val="00931081"/>
    <w:rsid w:val="0093510B"/>
    <w:rsid w:val="00955499"/>
    <w:rsid w:val="0096009D"/>
    <w:rsid w:val="00961DCD"/>
    <w:rsid w:val="0097378E"/>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71C15"/>
    <w:rsid w:val="00E8659A"/>
    <w:rsid w:val="00E9625C"/>
    <w:rsid w:val="00EB5880"/>
    <w:rsid w:val="00EE3C78"/>
    <w:rsid w:val="00EF142B"/>
    <w:rsid w:val="00EF18DA"/>
    <w:rsid w:val="00F0073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653A-69F9-437E-BEC3-5C9C26EF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2021-09-22T05:09:00Z</cp:lastPrinted>
  <dcterms:created xsi:type="dcterms:W3CDTF">2021-09-22T05:23:00Z</dcterms:created>
  <dcterms:modified xsi:type="dcterms:W3CDTF">2021-09-22T05:23:00Z</dcterms:modified>
</cp:coreProperties>
</file>